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9C550" w14:textId="77777777" w:rsidR="002457E7" w:rsidRDefault="00133E55">
      <w:pPr>
        <w:spacing w:after="80"/>
        <w:ind w:left="0" w:firstLine="0"/>
      </w:pPr>
      <w:r>
        <w:rPr>
          <w:b/>
          <w:color w:val="003D78"/>
          <w:sz w:val="44"/>
        </w:rPr>
        <w:t>Exclusions Toolkit</w:t>
      </w:r>
    </w:p>
    <w:p w14:paraId="7B934CA0" w14:textId="77777777" w:rsidR="002457E7" w:rsidRDefault="00133E55">
      <w:pPr>
        <w:pBdr>
          <w:bottom w:val="single" w:sz="12" w:space="0" w:color="003D78"/>
        </w:pBdr>
        <w:spacing w:after="240"/>
        <w:ind w:left="0" w:firstLine="0"/>
      </w:pPr>
      <w:r>
        <w:rPr>
          <w:b/>
          <w:sz w:val="28"/>
        </w:rPr>
        <w:t>Operational guidance supporting the Suspension and Permanent Exclusion Policy</w:t>
      </w:r>
    </w:p>
    <w:tbl>
      <w:tblPr>
        <w:tblW w:w="9790" w:type="dxa"/>
        <w:tblBorders>
          <w:top w:val="single" w:sz="4" w:space="0" w:color="BFBFBF"/>
          <w:bottom w:val="single" w:sz="4" w:space="0" w:color="BFBFBF"/>
          <w:insideH w:val="single" w:sz="4" w:space="0" w:color="D9D9D9"/>
        </w:tblBorders>
        <w:tblCellMar>
          <w:top w:w="60" w:type="dxa"/>
          <w:left w:w="0" w:type="dxa"/>
          <w:bottom w:w="60" w:type="dxa"/>
          <w:right w:w="90" w:type="dxa"/>
        </w:tblCellMar>
        <w:tblLook w:val="04A0" w:firstRow="1" w:lastRow="0" w:firstColumn="1" w:lastColumn="0" w:noHBand="0" w:noVBand="1"/>
      </w:tblPr>
      <w:tblGrid>
        <w:gridCol w:w="2200"/>
        <w:gridCol w:w="7590"/>
      </w:tblGrid>
      <w:tr w:rsidR="002457E7" w14:paraId="3023710C" w14:textId="77777777">
        <w:trPr>
          <w:cantSplit/>
        </w:trPr>
        <w:tc>
          <w:tcPr>
            <w:tcW w:w="2200" w:type="dxa"/>
          </w:tcPr>
          <w:p w14:paraId="5CEF89AA" w14:textId="77777777" w:rsidR="002457E7" w:rsidRDefault="00133E55">
            <w:pPr>
              <w:spacing w:after="40"/>
              <w:ind w:left="0" w:firstLine="0"/>
            </w:pPr>
            <w:r>
              <w:rPr>
                <w:b/>
              </w:rPr>
              <w:t>Owner</w:t>
            </w:r>
          </w:p>
        </w:tc>
        <w:tc>
          <w:tcPr>
            <w:tcW w:w="7590" w:type="dxa"/>
          </w:tcPr>
          <w:p w14:paraId="6C811C31" w14:textId="77777777" w:rsidR="002457E7" w:rsidRDefault="00133E55">
            <w:pPr>
              <w:spacing w:after="40"/>
              <w:ind w:left="0" w:firstLine="0"/>
            </w:pPr>
            <w:r>
              <w:t>Governance and Central Team</w:t>
            </w:r>
          </w:p>
        </w:tc>
      </w:tr>
      <w:tr w:rsidR="002457E7" w14:paraId="78F42819" w14:textId="77777777">
        <w:trPr>
          <w:cantSplit/>
        </w:trPr>
        <w:tc>
          <w:tcPr>
            <w:tcW w:w="2200" w:type="dxa"/>
          </w:tcPr>
          <w:p w14:paraId="5AB4ACE7" w14:textId="77777777" w:rsidR="002457E7" w:rsidRDefault="00133E55">
            <w:pPr>
              <w:spacing w:after="40"/>
              <w:ind w:left="0" w:firstLine="0"/>
            </w:pPr>
            <w:r>
              <w:rPr>
                <w:b/>
              </w:rPr>
              <w:t>Status</w:t>
            </w:r>
          </w:p>
        </w:tc>
        <w:tc>
          <w:tcPr>
            <w:tcW w:w="7590" w:type="dxa"/>
          </w:tcPr>
          <w:p w14:paraId="605A0810" w14:textId="77777777" w:rsidR="002457E7" w:rsidRDefault="00133E55">
            <w:pPr>
              <w:spacing w:after="40"/>
              <w:ind w:left="0" w:firstLine="0"/>
            </w:pPr>
            <w:r>
              <w:t>Operational – not subject to committee approval</w:t>
            </w:r>
          </w:p>
        </w:tc>
      </w:tr>
      <w:tr w:rsidR="002457E7" w14:paraId="085B5B15" w14:textId="77777777">
        <w:trPr>
          <w:cantSplit/>
        </w:trPr>
        <w:tc>
          <w:tcPr>
            <w:tcW w:w="2200" w:type="dxa"/>
          </w:tcPr>
          <w:p w14:paraId="49B34290" w14:textId="77777777" w:rsidR="002457E7" w:rsidRDefault="00133E55">
            <w:pPr>
              <w:spacing w:after="40"/>
              <w:ind w:left="0" w:firstLine="0"/>
            </w:pPr>
            <w:r>
              <w:rPr>
                <w:b/>
              </w:rPr>
              <w:t>Applies to</w:t>
            </w:r>
          </w:p>
        </w:tc>
        <w:tc>
          <w:tcPr>
            <w:tcW w:w="7590" w:type="dxa"/>
          </w:tcPr>
          <w:p w14:paraId="7D0D7556" w14:textId="77777777" w:rsidR="002457E7" w:rsidRDefault="00133E55">
            <w:pPr>
              <w:spacing w:after="40"/>
              <w:ind w:left="0" w:firstLine="0"/>
            </w:pPr>
            <w:r>
              <w:t>All BCWCAT academies</w:t>
            </w:r>
          </w:p>
        </w:tc>
      </w:tr>
      <w:tr w:rsidR="002457E7" w14:paraId="48AEEC43" w14:textId="77777777">
        <w:trPr>
          <w:cantSplit/>
        </w:trPr>
        <w:tc>
          <w:tcPr>
            <w:tcW w:w="2200" w:type="dxa"/>
          </w:tcPr>
          <w:p w14:paraId="33C1EB67" w14:textId="77777777" w:rsidR="002457E7" w:rsidRDefault="00133E55">
            <w:pPr>
              <w:spacing w:after="40"/>
              <w:ind w:left="0" w:firstLine="0"/>
            </w:pPr>
            <w:r>
              <w:rPr>
                <w:b/>
              </w:rPr>
              <w:t>Version</w:t>
            </w:r>
          </w:p>
        </w:tc>
        <w:tc>
          <w:tcPr>
            <w:tcW w:w="7590" w:type="dxa"/>
          </w:tcPr>
          <w:p w14:paraId="31709FCB" w14:textId="77777777" w:rsidR="002457E7" w:rsidRDefault="00133E55">
            <w:pPr>
              <w:spacing w:after="40"/>
              <w:ind w:left="0" w:firstLine="0"/>
            </w:pPr>
            <w:r>
              <w:t>1.0</w:t>
            </w:r>
          </w:p>
        </w:tc>
      </w:tr>
      <w:tr w:rsidR="002457E7" w14:paraId="3D4129F6" w14:textId="77777777">
        <w:trPr>
          <w:cantSplit/>
        </w:trPr>
        <w:tc>
          <w:tcPr>
            <w:tcW w:w="2200" w:type="dxa"/>
          </w:tcPr>
          <w:p w14:paraId="79AAA50C" w14:textId="77777777" w:rsidR="002457E7" w:rsidRDefault="00133E55">
            <w:pPr>
              <w:spacing w:after="40"/>
              <w:ind w:left="0" w:firstLine="0"/>
            </w:pPr>
            <w:r>
              <w:rPr>
                <w:b/>
              </w:rPr>
              <w:t>Last updated</w:t>
            </w:r>
          </w:p>
        </w:tc>
        <w:tc>
          <w:tcPr>
            <w:tcW w:w="7590" w:type="dxa"/>
          </w:tcPr>
          <w:p w14:paraId="228AADFB" w14:textId="77777777" w:rsidR="002457E7" w:rsidRDefault="00133E55">
            <w:pPr>
              <w:spacing w:after="40"/>
              <w:ind w:left="0" w:firstLine="0"/>
            </w:pPr>
            <w:r>
              <w:t>[Date]</w:t>
            </w:r>
          </w:p>
        </w:tc>
      </w:tr>
    </w:tbl>
    <w:p w14:paraId="07F3898E" w14:textId="77777777" w:rsidR="002457E7" w:rsidRDefault="002457E7">
      <w:pPr>
        <w:spacing w:after="120"/>
      </w:pPr>
    </w:p>
    <w:p w14:paraId="24F0AF21" w14:textId="77777777" w:rsidR="002457E7" w:rsidRDefault="00133E55">
      <w:pPr>
        <w:ind w:right="41"/>
      </w:pPr>
      <w:r>
        <w:t>This toolkit supports the Trust’s Suspension and Permanent Exclusion Policy. It contains the working documents used by Headteachers, Clerks and the governance team. It is maintained by the governance team and can be updated without re-approving the policy. Where this toolkit and the policy differ, the policy takes precedence.</w:t>
      </w:r>
    </w:p>
    <w:p w14:paraId="407B54B6" w14:textId="77777777" w:rsidR="002457E7" w:rsidRDefault="00133E55">
      <w:pPr>
        <w:pStyle w:val="Heading1"/>
        <w:spacing w:before="280"/>
        <w:ind w:left="-5"/>
      </w:pPr>
      <w:r>
        <w:t>1. Statutory timescales at a glance</w:t>
      </w:r>
    </w:p>
    <w:tbl>
      <w:tblPr>
        <w:tblW w:w="97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90" w:type="dxa"/>
          <w:bottom w:w="60" w:type="dxa"/>
          <w:right w:w="90" w:type="dxa"/>
        </w:tblCellMar>
        <w:tblLook w:val="04A0" w:firstRow="1" w:lastRow="0" w:firstColumn="1" w:lastColumn="0" w:noHBand="0" w:noVBand="1"/>
      </w:tblPr>
      <w:tblGrid>
        <w:gridCol w:w="2600"/>
        <w:gridCol w:w="4400"/>
        <w:gridCol w:w="2790"/>
      </w:tblGrid>
      <w:tr w:rsidR="002457E7" w14:paraId="0DE272F7" w14:textId="77777777">
        <w:trPr>
          <w:cantSplit/>
          <w:tblHeader/>
        </w:trPr>
        <w:tc>
          <w:tcPr>
            <w:tcW w:w="2600" w:type="dxa"/>
            <w:shd w:val="clear" w:color="auto" w:fill="D9E2F3"/>
          </w:tcPr>
          <w:p w14:paraId="566DAE25" w14:textId="77777777" w:rsidR="002457E7" w:rsidRDefault="00133E55">
            <w:pPr>
              <w:spacing w:after="40"/>
              <w:ind w:left="0" w:firstLine="0"/>
            </w:pPr>
            <w:r>
              <w:rPr>
                <w:b/>
              </w:rPr>
              <w:t>Trigger</w:t>
            </w:r>
          </w:p>
        </w:tc>
        <w:tc>
          <w:tcPr>
            <w:tcW w:w="4400" w:type="dxa"/>
            <w:shd w:val="clear" w:color="auto" w:fill="D9E2F3"/>
          </w:tcPr>
          <w:p w14:paraId="48BEAE16" w14:textId="77777777" w:rsidR="002457E7" w:rsidRDefault="00133E55">
            <w:pPr>
              <w:spacing w:after="40"/>
              <w:ind w:left="0" w:firstLine="0"/>
            </w:pPr>
            <w:r>
              <w:rPr>
                <w:b/>
              </w:rPr>
              <w:t>Requirement</w:t>
            </w:r>
          </w:p>
        </w:tc>
        <w:tc>
          <w:tcPr>
            <w:tcW w:w="2790" w:type="dxa"/>
            <w:shd w:val="clear" w:color="auto" w:fill="D9E2F3"/>
          </w:tcPr>
          <w:p w14:paraId="56296A5E" w14:textId="77777777" w:rsidR="002457E7" w:rsidRDefault="00133E55">
            <w:pPr>
              <w:spacing w:after="40"/>
              <w:ind w:left="0" w:firstLine="0"/>
            </w:pPr>
            <w:r>
              <w:rPr>
                <w:b/>
              </w:rPr>
              <w:t>Timescale</w:t>
            </w:r>
          </w:p>
        </w:tc>
      </w:tr>
      <w:tr w:rsidR="002457E7" w14:paraId="5E5B190C" w14:textId="77777777">
        <w:trPr>
          <w:cantSplit/>
        </w:trPr>
        <w:tc>
          <w:tcPr>
            <w:tcW w:w="2600" w:type="dxa"/>
          </w:tcPr>
          <w:p w14:paraId="436126E7" w14:textId="77777777" w:rsidR="002457E7" w:rsidRDefault="00133E55">
            <w:pPr>
              <w:spacing w:after="40"/>
              <w:ind w:left="0" w:firstLine="0"/>
            </w:pPr>
            <w:r>
              <w:t>Decision to suspend or permanently exclude</w:t>
            </w:r>
          </w:p>
        </w:tc>
        <w:tc>
          <w:tcPr>
            <w:tcW w:w="4400" w:type="dxa"/>
          </w:tcPr>
          <w:p w14:paraId="011E361A" w14:textId="77777777" w:rsidR="002457E7" w:rsidRDefault="00133E55">
            <w:pPr>
              <w:spacing w:after="40"/>
              <w:ind w:left="0" w:firstLine="0"/>
            </w:pPr>
            <w:r>
              <w:t>Inform parents in person or by telephone, then in writing</w:t>
            </w:r>
          </w:p>
        </w:tc>
        <w:tc>
          <w:tcPr>
            <w:tcW w:w="2790" w:type="dxa"/>
          </w:tcPr>
          <w:p w14:paraId="7F0E302D" w14:textId="77777777" w:rsidR="002457E7" w:rsidRDefault="00133E55">
            <w:pPr>
              <w:spacing w:after="40"/>
              <w:ind w:left="0" w:firstLine="0"/>
            </w:pPr>
            <w:r>
              <w:t>Without delay</w:t>
            </w:r>
          </w:p>
        </w:tc>
      </w:tr>
      <w:tr w:rsidR="002457E7" w14:paraId="3636D723" w14:textId="77777777">
        <w:trPr>
          <w:cantSplit/>
        </w:trPr>
        <w:tc>
          <w:tcPr>
            <w:tcW w:w="2600" w:type="dxa"/>
          </w:tcPr>
          <w:p w14:paraId="67DCB98C" w14:textId="77777777" w:rsidR="002457E7" w:rsidRDefault="00133E55">
            <w:pPr>
              <w:spacing w:after="40"/>
              <w:ind w:left="0" w:firstLine="0"/>
            </w:pPr>
            <w:r>
              <w:t>Decision to suspend or permanently exclude</w:t>
            </w:r>
          </w:p>
        </w:tc>
        <w:tc>
          <w:tcPr>
            <w:tcW w:w="4400" w:type="dxa"/>
          </w:tcPr>
          <w:p w14:paraId="19C7280C" w14:textId="77777777" w:rsidR="002457E7" w:rsidRDefault="00133E55">
            <w:pPr>
              <w:spacing w:after="40"/>
              <w:ind w:left="0" w:firstLine="0"/>
            </w:pPr>
            <w:r>
              <w:t>Notify the local authority on its required forms, with a copy of the parent letter</w:t>
            </w:r>
          </w:p>
        </w:tc>
        <w:tc>
          <w:tcPr>
            <w:tcW w:w="2790" w:type="dxa"/>
          </w:tcPr>
          <w:p w14:paraId="08581553" w14:textId="77777777" w:rsidR="002457E7" w:rsidRDefault="00133E55">
            <w:pPr>
              <w:spacing w:after="40"/>
              <w:ind w:left="0" w:firstLine="0"/>
            </w:pPr>
            <w:r>
              <w:t>At the point the decision is taken</w:t>
            </w:r>
          </w:p>
        </w:tc>
      </w:tr>
      <w:tr w:rsidR="002457E7" w14:paraId="4DF76948" w14:textId="77777777">
        <w:trPr>
          <w:cantSplit/>
        </w:trPr>
        <w:tc>
          <w:tcPr>
            <w:tcW w:w="2600" w:type="dxa"/>
          </w:tcPr>
          <w:p w14:paraId="70E82637" w14:textId="77777777" w:rsidR="002457E7" w:rsidRDefault="00133E55">
            <w:pPr>
              <w:spacing w:after="40"/>
              <w:ind w:left="0" w:firstLine="0"/>
            </w:pPr>
            <w:r>
              <w:t>Decision to permanently exclude</w:t>
            </w:r>
          </w:p>
        </w:tc>
        <w:tc>
          <w:tcPr>
            <w:tcW w:w="4400" w:type="dxa"/>
          </w:tcPr>
          <w:p w14:paraId="150EF748" w14:textId="77777777" w:rsidR="002457E7" w:rsidRDefault="00133E55">
            <w:pPr>
              <w:spacing w:after="40"/>
              <w:ind w:left="0" w:firstLine="0"/>
            </w:pPr>
            <w:r>
              <w:t>Notify the Trust at governance@bcwcat.co.uk</w:t>
            </w:r>
          </w:p>
        </w:tc>
        <w:tc>
          <w:tcPr>
            <w:tcW w:w="2790" w:type="dxa"/>
          </w:tcPr>
          <w:p w14:paraId="7A313CD3" w14:textId="77777777" w:rsidR="002457E7" w:rsidRDefault="00133E55">
            <w:pPr>
              <w:spacing w:after="40"/>
              <w:ind w:left="0" w:firstLine="0"/>
            </w:pPr>
            <w:r>
              <w:t>Same day</w:t>
            </w:r>
          </w:p>
        </w:tc>
      </w:tr>
      <w:tr w:rsidR="002457E7" w14:paraId="1F979E26" w14:textId="77777777">
        <w:trPr>
          <w:cantSplit/>
        </w:trPr>
        <w:tc>
          <w:tcPr>
            <w:tcW w:w="2600" w:type="dxa"/>
          </w:tcPr>
          <w:p w14:paraId="278EC819" w14:textId="77777777" w:rsidR="002457E7" w:rsidRDefault="00133E55">
            <w:pPr>
              <w:spacing w:after="40"/>
              <w:ind w:left="0" w:firstLine="0"/>
            </w:pPr>
            <w:r>
              <w:t>Pupil of compulsory school age suspended or excluded</w:t>
            </w:r>
          </w:p>
        </w:tc>
        <w:tc>
          <w:tcPr>
            <w:tcW w:w="4400" w:type="dxa"/>
          </w:tcPr>
          <w:p w14:paraId="2B9F31DD" w14:textId="77777777" w:rsidR="002457E7" w:rsidRDefault="00133E55">
            <w:pPr>
              <w:spacing w:after="40"/>
              <w:ind w:left="0" w:firstLine="0"/>
            </w:pPr>
            <w:r>
              <w:t>Notify parents of the public place duty for the first five school days</w:t>
            </w:r>
          </w:p>
        </w:tc>
        <w:tc>
          <w:tcPr>
            <w:tcW w:w="2790" w:type="dxa"/>
          </w:tcPr>
          <w:p w14:paraId="1548A967" w14:textId="77777777" w:rsidR="002457E7" w:rsidRDefault="00133E55">
            <w:pPr>
              <w:spacing w:after="40"/>
              <w:ind w:left="0" w:firstLine="0"/>
            </w:pPr>
            <w:r>
              <w:t>By the end of the afternoon session on day one</w:t>
            </w:r>
          </w:p>
        </w:tc>
      </w:tr>
      <w:tr w:rsidR="002457E7" w14:paraId="7A71403E" w14:textId="77777777">
        <w:trPr>
          <w:cantSplit/>
        </w:trPr>
        <w:tc>
          <w:tcPr>
            <w:tcW w:w="2600" w:type="dxa"/>
          </w:tcPr>
          <w:p w14:paraId="169AE775" w14:textId="77777777" w:rsidR="002457E7" w:rsidRDefault="00133E55">
            <w:pPr>
              <w:spacing w:after="40"/>
              <w:ind w:left="0" w:firstLine="0"/>
            </w:pPr>
            <w:r>
              <w:t>Alternative provision arranged</w:t>
            </w:r>
          </w:p>
        </w:tc>
        <w:tc>
          <w:tcPr>
            <w:tcW w:w="4400" w:type="dxa"/>
          </w:tcPr>
          <w:p w14:paraId="4FAE2A33" w14:textId="77777777" w:rsidR="002457E7" w:rsidRDefault="00133E55">
            <w:pPr>
              <w:spacing w:after="40"/>
              <w:ind w:left="0" w:firstLine="0"/>
            </w:pPr>
            <w:r>
              <w:t>Provide address, session times and reporting arrangements to parents</w:t>
            </w:r>
          </w:p>
        </w:tc>
        <w:tc>
          <w:tcPr>
            <w:tcW w:w="2790" w:type="dxa"/>
          </w:tcPr>
          <w:p w14:paraId="6795D74B" w14:textId="77777777" w:rsidR="002457E7" w:rsidRDefault="00133E55">
            <w:pPr>
              <w:spacing w:after="40"/>
              <w:ind w:left="0" w:firstLine="0"/>
            </w:pPr>
            <w:r>
              <w:t>No later than 48 hours before provision starts</w:t>
            </w:r>
          </w:p>
        </w:tc>
      </w:tr>
      <w:tr w:rsidR="002457E7" w14:paraId="52AA774A" w14:textId="77777777">
        <w:trPr>
          <w:cantSplit/>
        </w:trPr>
        <w:tc>
          <w:tcPr>
            <w:tcW w:w="2600" w:type="dxa"/>
          </w:tcPr>
          <w:p w14:paraId="65BA8F38" w14:textId="77777777" w:rsidR="002457E7" w:rsidRDefault="00133E55">
            <w:pPr>
              <w:spacing w:after="40"/>
              <w:ind w:left="0" w:firstLine="0"/>
            </w:pPr>
            <w:r>
              <w:t>Suspension of more than five school days</w:t>
            </w:r>
          </w:p>
        </w:tc>
        <w:tc>
          <w:tcPr>
            <w:tcW w:w="4400" w:type="dxa"/>
          </w:tcPr>
          <w:p w14:paraId="41154B8F" w14:textId="77777777" w:rsidR="002457E7" w:rsidRDefault="00133E55">
            <w:pPr>
              <w:spacing w:after="40"/>
              <w:ind w:left="0" w:firstLine="0"/>
            </w:pPr>
            <w:r>
              <w:t>Academy arranges suitable full-time education</w:t>
            </w:r>
          </w:p>
        </w:tc>
        <w:tc>
          <w:tcPr>
            <w:tcW w:w="2790" w:type="dxa"/>
          </w:tcPr>
          <w:p w14:paraId="69007C39" w14:textId="77777777" w:rsidR="002457E7" w:rsidRDefault="00133E55">
            <w:pPr>
              <w:spacing w:after="40"/>
              <w:ind w:left="0" w:firstLine="0"/>
            </w:pPr>
            <w:r>
              <w:t>From the sixth school day</w:t>
            </w:r>
          </w:p>
        </w:tc>
      </w:tr>
      <w:tr w:rsidR="002457E7" w14:paraId="7CD11C12" w14:textId="77777777">
        <w:trPr>
          <w:cantSplit/>
        </w:trPr>
        <w:tc>
          <w:tcPr>
            <w:tcW w:w="2600" w:type="dxa"/>
          </w:tcPr>
          <w:p w14:paraId="70AF30E4" w14:textId="77777777" w:rsidR="002457E7" w:rsidRDefault="00133E55">
            <w:pPr>
              <w:spacing w:after="40"/>
              <w:ind w:left="0" w:firstLine="0"/>
            </w:pPr>
            <w:r>
              <w:t>Permanent exclusion</w:t>
            </w:r>
          </w:p>
        </w:tc>
        <w:tc>
          <w:tcPr>
            <w:tcW w:w="4400" w:type="dxa"/>
          </w:tcPr>
          <w:p w14:paraId="0BF380F5" w14:textId="77777777" w:rsidR="002457E7" w:rsidRDefault="00133E55">
            <w:pPr>
              <w:spacing w:after="40"/>
              <w:ind w:left="0" w:firstLine="0"/>
            </w:pPr>
            <w:r>
              <w:t>Local authority arranges suitable full-time education</w:t>
            </w:r>
          </w:p>
        </w:tc>
        <w:tc>
          <w:tcPr>
            <w:tcW w:w="2790" w:type="dxa"/>
          </w:tcPr>
          <w:p w14:paraId="17A700A9" w14:textId="77777777" w:rsidR="002457E7" w:rsidRDefault="00133E55">
            <w:pPr>
              <w:spacing w:after="40"/>
              <w:ind w:left="0" w:firstLine="0"/>
            </w:pPr>
            <w:r>
              <w:t>From the sixth school day</w:t>
            </w:r>
          </w:p>
        </w:tc>
      </w:tr>
      <w:tr w:rsidR="002457E7" w14:paraId="163602F2" w14:textId="77777777">
        <w:trPr>
          <w:cantSplit/>
        </w:trPr>
        <w:tc>
          <w:tcPr>
            <w:tcW w:w="2600" w:type="dxa"/>
          </w:tcPr>
          <w:p w14:paraId="7D2EE615" w14:textId="77777777" w:rsidR="002457E7" w:rsidRDefault="00133E55">
            <w:pPr>
              <w:spacing w:after="40"/>
              <w:ind w:left="0" w:firstLine="0"/>
            </w:pPr>
            <w:r>
              <w:t>Permanent exclusion, or suspension totalling more than 15 school days in a term, or missing an examination</w:t>
            </w:r>
          </w:p>
        </w:tc>
        <w:tc>
          <w:tcPr>
            <w:tcW w:w="4400" w:type="dxa"/>
          </w:tcPr>
          <w:p w14:paraId="0B3DA41A" w14:textId="77777777" w:rsidR="002457E7" w:rsidRDefault="00133E55">
            <w:pPr>
              <w:spacing w:after="40"/>
              <w:ind w:left="0" w:firstLine="0"/>
            </w:pPr>
            <w:r>
              <w:t>Consider and decide on reinstatement</w:t>
            </w:r>
          </w:p>
        </w:tc>
        <w:tc>
          <w:tcPr>
            <w:tcW w:w="2790" w:type="dxa"/>
          </w:tcPr>
          <w:p w14:paraId="56CD1F48" w14:textId="77777777" w:rsidR="002457E7" w:rsidRDefault="00133E55">
            <w:pPr>
              <w:spacing w:after="40"/>
              <w:ind w:left="0" w:firstLine="0"/>
            </w:pPr>
            <w:r>
              <w:t>Within 15 school days of notice</w:t>
            </w:r>
          </w:p>
        </w:tc>
      </w:tr>
      <w:tr w:rsidR="002457E7" w14:paraId="62004A84" w14:textId="77777777">
        <w:trPr>
          <w:cantSplit/>
        </w:trPr>
        <w:tc>
          <w:tcPr>
            <w:tcW w:w="2600" w:type="dxa"/>
          </w:tcPr>
          <w:p w14:paraId="311BC612" w14:textId="77777777" w:rsidR="002457E7" w:rsidRDefault="00133E55">
            <w:pPr>
              <w:spacing w:after="40"/>
              <w:ind w:left="0" w:firstLine="0"/>
            </w:pPr>
            <w:r>
              <w:t>Suspension totalling more than five but not more than 15 school days in a term, where representations are made</w:t>
            </w:r>
          </w:p>
        </w:tc>
        <w:tc>
          <w:tcPr>
            <w:tcW w:w="4400" w:type="dxa"/>
          </w:tcPr>
          <w:p w14:paraId="118A774F" w14:textId="77777777" w:rsidR="002457E7" w:rsidRDefault="00133E55">
            <w:pPr>
              <w:spacing w:after="40"/>
              <w:ind w:left="0" w:firstLine="0"/>
            </w:pPr>
            <w:r>
              <w:t>Consider and decide on reinstatement</w:t>
            </w:r>
          </w:p>
        </w:tc>
        <w:tc>
          <w:tcPr>
            <w:tcW w:w="2790" w:type="dxa"/>
          </w:tcPr>
          <w:p w14:paraId="080FD237" w14:textId="77777777" w:rsidR="002457E7" w:rsidRDefault="00133E55">
            <w:pPr>
              <w:spacing w:after="40"/>
              <w:ind w:left="0" w:firstLine="0"/>
            </w:pPr>
            <w:r>
              <w:t>Within 50 school days of notice</w:t>
            </w:r>
          </w:p>
        </w:tc>
      </w:tr>
      <w:tr w:rsidR="002457E7" w14:paraId="0FDA0564" w14:textId="77777777">
        <w:trPr>
          <w:cantSplit/>
        </w:trPr>
        <w:tc>
          <w:tcPr>
            <w:tcW w:w="2600" w:type="dxa"/>
          </w:tcPr>
          <w:p w14:paraId="40378F2E" w14:textId="77777777" w:rsidR="002457E7" w:rsidRDefault="00133E55">
            <w:pPr>
              <w:spacing w:after="40"/>
              <w:ind w:left="0" w:firstLine="0"/>
            </w:pPr>
            <w:r>
              <w:lastRenderedPageBreak/>
              <w:t>Decision not to reinstate a permanently excluded pupil</w:t>
            </w:r>
          </w:p>
        </w:tc>
        <w:tc>
          <w:tcPr>
            <w:tcW w:w="4400" w:type="dxa"/>
          </w:tcPr>
          <w:p w14:paraId="2E7CC0C3" w14:textId="77777777" w:rsidR="002457E7" w:rsidRDefault="00133E55">
            <w:pPr>
              <w:spacing w:after="40"/>
              <w:ind w:left="0" w:firstLine="0"/>
            </w:pPr>
            <w:r>
              <w:t>Parents may apply for an independent review panel</w:t>
            </w:r>
          </w:p>
        </w:tc>
        <w:tc>
          <w:tcPr>
            <w:tcW w:w="2790" w:type="dxa"/>
          </w:tcPr>
          <w:p w14:paraId="02FBC5A5" w14:textId="77777777" w:rsidR="002457E7" w:rsidRDefault="00133E55">
            <w:pPr>
              <w:spacing w:after="40"/>
              <w:ind w:left="0" w:firstLine="0"/>
            </w:pPr>
            <w:r>
              <w:t>Within 15 school days of written notice</w:t>
            </w:r>
          </w:p>
        </w:tc>
      </w:tr>
      <w:tr w:rsidR="002457E7" w14:paraId="78694ACD" w14:textId="77777777">
        <w:trPr>
          <w:cantSplit/>
        </w:trPr>
        <w:tc>
          <w:tcPr>
            <w:tcW w:w="2600" w:type="dxa"/>
          </w:tcPr>
          <w:p w14:paraId="3A0D7485" w14:textId="77777777" w:rsidR="002457E7" w:rsidRDefault="00133E55">
            <w:pPr>
              <w:spacing w:after="40"/>
              <w:ind w:left="0" w:firstLine="0"/>
            </w:pPr>
            <w:r>
              <w:t>Independent review panel recommends reconsideration or quashes the decision</w:t>
            </w:r>
          </w:p>
        </w:tc>
        <w:tc>
          <w:tcPr>
            <w:tcW w:w="4400" w:type="dxa"/>
          </w:tcPr>
          <w:p w14:paraId="313BDCB9" w14:textId="77777777" w:rsidR="002457E7" w:rsidRDefault="00133E55">
            <w:pPr>
              <w:spacing w:after="40"/>
              <w:ind w:left="0" w:firstLine="0"/>
            </w:pPr>
            <w:r>
              <w:t>Decision reconsidered</w:t>
            </w:r>
          </w:p>
        </w:tc>
        <w:tc>
          <w:tcPr>
            <w:tcW w:w="2790" w:type="dxa"/>
          </w:tcPr>
          <w:p w14:paraId="608F66D8" w14:textId="77777777" w:rsidR="002457E7" w:rsidRDefault="00133E55">
            <w:pPr>
              <w:spacing w:after="40"/>
              <w:ind w:left="0" w:firstLine="0"/>
            </w:pPr>
            <w:r>
              <w:t>Within 10 school days</w:t>
            </w:r>
          </w:p>
        </w:tc>
      </w:tr>
      <w:tr w:rsidR="002457E7" w14:paraId="0D32AC10" w14:textId="77777777">
        <w:trPr>
          <w:cantSplit/>
        </w:trPr>
        <w:tc>
          <w:tcPr>
            <w:tcW w:w="2600" w:type="dxa"/>
          </w:tcPr>
          <w:p w14:paraId="7A678E9C" w14:textId="77777777" w:rsidR="002457E7" w:rsidRDefault="00133E55">
            <w:pPr>
              <w:spacing w:after="40"/>
              <w:ind w:left="0" w:firstLine="0"/>
            </w:pPr>
            <w:r>
              <w:t>Off-site direction</w:t>
            </w:r>
          </w:p>
        </w:tc>
        <w:tc>
          <w:tcPr>
            <w:tcW w:w="4400" w:type="dxa"/>
          </w:tcPr>
          <w:p w14:paraId="71D6E57D" w14:textId="77777777" w:rsidR="002457E7" w:rsidRDefault="00133E55">
            <w:pPr>
              <w:spacing w:after="40"/>
              <w:ind w:left="0" w:firstLine="0"/>
            </w:pPr>
            <w:r>
              <w:t>Written notice to parents and, where relevant, the local authority</w:t>
            </w:r>
          </w:p>
        </w:tc>
        <w:tc>
          <w:tcPr>
            <w:tcW w:w="2790" w:type="dxa"/>
          </w:tcPr>
          <w:p w14:paraId="5C2EDF20" w14:textId="77777777" w:rsidR="002457E7" w:rsidRDefault="00133E55">
            <w:pPr>
              <w:spacing w:after="40"/>
              <w:ind w:left="0" w:firstLine="0"/>
            </w:pPr>
            <w:r>
              <w:t>No later than two school days before the placement begins</w:t>
            </w:r>
          </w:p>
        </w:tc>
      </w:tr>
      <w:tr w:rsidR="002457E7" w14:paraId="7902FA6E" w14:textId="77777777">
        <w:trPr>
          <w:cantSplit/>
        </w:trPr>
        <w:tc>
          <w:tcPr>
            <w:tcW w:w="2600" w:type="dxa"/>
          </w:tcPr>
          <w:p w14:paraId="6BFFA8B1" w14:textId="77777777" w:rsidR="002457E7" w:rsidRDefault="00133E55">
            <w:pPr>
              <w:spacing w:after="40"/>
              <w:ind w:left="0" w:firstLine="0"/>
            </w:pPr>
            <w:r>
              <w:t>Off-site direction review meeting</w:t>
            </w:r>
          </w:p>
        </w:tc>
        <w:tc>
          <w:tcPr>
            <w:tcW w:w="4400" w:type="dxa"/>
          </w:tcPr>
          <w:p w14:paraId="49F7880F" w14:textId="77777777" w:rsidR="002457E7" w:rsidRDefault="00133E55">
            <w:pPr>
              <w:spacing w:after="40"/>
              <w:ind w:left="0" w:firstLine="0"/>
            </w:pPr>
            <w:r>
              <w:t>Written invitation issued</w:t>
            </w:r>
          </w:p>
        </w:tc>
        <w:tc>
          <w:tcPr>
            <w:tcW w:w="2790" w:type="dxa"/>
          </w:tcPr>
          <w:p w14:paraId="382B87BC" w14:textId="77777777" w:rsidR="002457E7" w:rsidRDefault="00133E55">
            <w:pPr>
              <w:spacing w:after="40"/>
              <w:ind w:left="0" w:firstLine="0"/>
            </w:pPr>
            <w:r>
              <w:t>At least six days before the meeting</w:t>
            </w:r>
          </w:p>
        </w:tc>
      </w:tr>
      <w:tr w:rsidR="002457E7" w14:paraId="3B81F95C" w14:textId="77777777">
        <w:trPr>
          <w:cantSplit/>
        </w:trPr>
        <w:tc>
          <w:tcPr>
            <w:tcW w:w="2600" w:type="dxa"/>
          </w:tcPr>
          <w:p w14:paraId="024E4494" w14:textId="77777777" w:rsidR="002457E7" w:rsidRDefault="00133E55">
            <w:pPr>
              <w:spacing w:after="40"/>
              <w:ind w:left="0" w:firstLine="0"/>
            </w:pPr>
            <w:r>
              <w:t>Off-site direction review meeting</w:t>
            </w:r>
          </w:p>
        </w:tc>
        <w:tc>
          <w:tcPr>
            <w:tcW w:w="4400" w:type="dxa"/>
          </w:tcPr>
          <w:p w14:paraId="0FA98390" w14:textId="77777777" w:rsidR="002457E7" w:rsidRDefault="00133E55">
            <w:pPr>
              <w:spacing w:after="40"/>
              <w:ind w:left="0" w:firstLine="0"/>
            </w:pPr>
            <w:r>
              <w:t>Written decision on continuation issued</w:t>
            </w:r>
          </w:p>
        </w:tc>
        <w:tc>
          <w:tcPr>
            <w:tcW w:w="2790" w:type="dxa"/>
          </w:tcPr>
          <w:p w14:paraId="7528DBB7" w14:textId="77777777" w:rsidR="002457E7" w:rsidRDefault="00133E55">
            <w:pPr>
              <w:spacing w:after="40"/>
              <w:ind w:left="0" w:firstLine="0"/>
            </w:pPr>
            <w:r>
              <w:t>No later than six days after the meeting</w:t>
            </w:r>
          </w:p>
        </w:tc>
      </w:tr>
      <w:tr w:rsidR="002457E7" w14:paraId="699C1D21" w14:textId="77777777">
        <w:trPr>
          <w:cantSplit/>
        </w:trPr>
        <w:tc>
          <w:tcPr>
            <w:tcW w:w="2600" w:type="dxa"/>
          </w:tcPr>
          <w:p w14:paraId="04481E42" w14:textId="77777777" w:rsidR="002457E7" w:rsidRDefault="00133E55">
            <w:pPr>
              <w:spacing w:after="40"/>
              <w:ind w:left="0" w:firstLine="0"/>
            </w:pPr>
            <w:r>
              <w:t>Request for an off-site direction review</w:t>
            </w:r>
          </w:p>
        </w:tc>
        <w:tc>
          <w:tcPr>
            <w:tcW w:w="4400" w:type="dxa"/>
          </w:tcPr>
          <w:p w14:paraId="5DBD89AA" w14:textId="77777777" w:rsidR="002457E7" w:rsidRDefault="00133E55">
            <w:pPr>
              <w:spacing w:after="40"/>
              <w:ind w:left="0" w:firstLine="0"/>
            </w:pPr>
            <w:r>
              <w:t>Meeting held unless one has been held in the previous ten weeks</w:t>
            </w:r>
          </w:p>
        </w:tc>
        <w:tc>
          <w:tcPr>
            <w:tcW w:w="2790" w:type="dxa"/>
          </w:tcPr>
          <w:p w14:paraId="4B5727BB" w14:textId="77777777" w:rsidR="002457E7" w:rsidRDefault="00133E55">
            <w:pPr>
              <w:spacing w:after="40"/>
              <w:ind w:left="0" w:firstLine="0"/>
            </w:pPr>
            <w:r>
              <w:t>As soon as reasonably practicable</w:t>
            </w:r>
          </w:p>
        </w:tc>
      </w:tr>
      <w:tr w:rsidR="002457E7" w14:paraId="44BCE1C0" w14:textId="77777777">
        <w:trPr>
          <w:cantSplit/>
        </w:trPr>
        <w:tc>
          <w:tcPr>
            <w:tcW w:w="2600" w:type="dxa"/>
          </w:tcPr>
          <w:p w14:paraId="25165FEB" w14:textId="77777777" w:rsidR="002457E7" w:rsidRDefault="00133E55">
            <w:pPr>
              <w:spacing w:after="40"/>
              <w:ind w:left="0" w:firstLine="0"/>
            </w:pPr>
            <w:r>
              <w:t>Removal from the admission register after permanent exclusion</w:t>
            </w:r>
          </w:p>
        </w:tc>
        <w:tc>
          <w:tcPr>
            <w:tcW w:w="4400" w:type="dxa"/>
          </w:tcPr>
          <w:p w14:paraId="666A878C" w14:textId="77777777" w:rsidR="002457E7" w:rsidRDefault="00133E55">
            <w:pPr>
              <w:spacing w:after="40"/>
              <w:ind w:left="0" w:firstLine="0"/>
            </w:pPr>
            <w:r>
              <w:t>Return made to the local authority</w:t>
            </w:r>
          </w:p>
        </w:tc>
        <w:tc>
          <w:tcPr>
            <w:tcW w:w="2790" w:type="dxa"/>
          </w:tcPr>
          <w:p w14:paraId="1FDEE326" w14:textId="77777777" w:rsidR="002457E7" w:rsidRDefault="00133E55">
            <w:pPr>
              <w:spacing w:after="40"/>
              <w:ind w:left="0" w:firstLine="0"/>
            </w:pPr>
            <w:r>
              <w:t>No later than the date of removal</w:t>
            </w:r>
          </w:p>
        </w:tc>
      </w:tr>
      <w:tr w:rsidR="002457E7" w14:paraId="0C02877F" w14:textId="77777777">
        <w:trPr>
          <w:cantSplit/>
        </w:trPr>
        <w:tc>
          <w:tcPr>
            <w:tcW w:w="2600" w:type="dxa"/>
          </w:tcPr>
          <w:p w14:paraId="1D2D5E64" w14:textId="77777777" w:rsidR="002457E7" w:rsidRDefault="00133E55">
            <w:pPr>
              <w:spacing w:after="40"/>
              <w:ind w:left="0" w:firstLine="0"/>
            </w:pPr>
            <w:r>
              <w:t>Pupil registered at a new school</w:t>
            </w:r>
          </w:p>
        </w:tc>
        <w:tc>
          <w:tcPr>
            <w:tcW w:w="4400" w:type="dxa"/>
          </w:tcPr>
          <w:p w14:paraId="708ADB6C" w14:textId="77777777" w:rsidR="002457E7" w:rsidRDefault="00133E55">
            <w:pPr>
              <w:spacing w:after="40"/>
              <w:ind w:left="0" w:firstLine="0"/>
            </w:pPr>
            <w:r>
              <w:t>Common Transfer File sent to the new school</w:t>
            </w:r>
          </w:p>
        </w:tc>
        <w:tc>
          <w:tcPr>
            <w:tcW w:w="2790" w:type="dxa"/>
          </w:tcPr>
          <w:p w14:paraId="1A10A7D0" w14:textId="77777777" w:rsidR="002457E7" w:rsidRDefault="00133E55">
            <w:pPr>
              <w:spacing w:after="40"/>
              <w:ind w:left="0" w:firstLine="0"/>
            </w:pPr>
            <w:r>
              <w:t>Within 15 school days of the pupil ceasing to be registered</w:t>
            </w:r>
          </w:p>
        </w:tc>
      </w:tr>
      <w:tr w:rsidR="002457E7" w14:paraId="48D46C51" w14:textId="77777777">
        <w:trPr>
          <w:cantSplit/>
        </w:trPr>
        <w:tc>
          <w:tcPr>
            <w:tcW w:w="2600" w:type="dxa"/>
          </w:tcPr>
          <w:p w14:paraId="5814B7B3" w14:textId="77777777" w:rsidR="002457E7" w:rsidRDefault="00133E55">
            <w:pPr>
              <w:spacing w:after="40"/>
              <w:ind w:left="0" w:firstLine="0"/>
            </w:pPr>
            <w:r>
              <w:t>Request from the Secretary of State for exclusion data</w:t>
            </w:r>
          </w:p>
        </w:tc>
        <w:tc>
          <w:tcPr>
            <w:tcW w:w="4400" w:type="dxa"/>
          </w:tcPr>
          <w:p w14:paraId="2DD84072" w14:textId="77777777" w:rsidR="002457E7" w:rsidRDefault="00133E55">
            <w:pPr>
              <w:spacing w:after="40"/>
              <w:ind w:left="0" w:firstLine="0"/>
            </w:pPr>
            <w:r>
              <w:t>Provide information on the previous 12 months</w:t>
            </w:r>
          </w:p>
        </w:tc>
        <w:tc>
          <w:tcPr>
            <w:tcW w:w="2790" w:type="dxa"/>
          </w:tcPr>
          <w:p w14:paraId="5C2D16E6" w14:textId="77777777" w:rsidR="002457E7" w:rsidRDefault="00133E55">
            <w:pPr>
              <w:spacing w:after="40"/>
              <w:ind w:left="0" w:firstLine="0"/>
            </w:pPr>
            <w:r>
              <w:t>Within 14 days</w:t>
            </w:r>
          </w:p>
        </w:tc>
      </w:tr>
    </w:tbl>
    <w:p w14:paraId="184C3572" w14:textId="77777777" w:rsidR="002457E7" w:rsidRDefault="002457E7">
      <w:pPr>
        <w:spacing w:after="0"/>
      </w:pPr>
    </w:p>
    <w:p w14:paraId="3EAB1DF9" w14:textId="77777777" w:rsidR="002457E7" w:rsidRDefault="00133E55">
      <w:r>
        <w:br w:type="page"/>
      </w:r>
    </w:p>
    <w:p w14:paraId="45A99ED7" w14:textId="77777777" w:rsidR="002457E7" w:rsidRDefault="00133E55">
      <w:pPr>
        <w:pStyle w:val="Heading1"/>
        <w:spacing w:before="280"/>
        <w:ind w:left="-5"/>
      </w:pPr>
      <w:r>
        <w:lastRenderedPageBreak/>
        <w:t>2. Clerk’s checklist</w:t>
      </w:r>
    </w:p>
    <w:p w14:paraId="173F7F97" w14:textId="77777777" w:rsidR="002457E7" w:rsidRDefault="00133E55">
      <w:pPr>
        <w:ind w:right="41"/>
      </w:pPr>
      <w:r>
        <w:t>For a suspension, the Clerk to the Academy Council convenes and clerks the meeting. For a permanent exclusion, the governance team convenes the meeting and the Trust appoints a Clerk to the panel.</w:t>
      </w:r>
    </w:p>
    <w:p w14:paraId="7A0E8364" w14:textId="77777777" w:rsidR="002457E7" w:rsidRDefault="00133E55">
      <w:pPr>
        <w:pStyle w:val="Heading3"/>
        <w:spacing w:before="180"/>
        <w:ind w:left="-5"/>
      </w:pPr>
      <w:r>
        <w:t>Before the meeting</w:t>
      </w:r>
    </w:p>
    <w:p w14:paraId="19D394BB" w14:textId="77777777" w:rsidR="002457E7" w:rsidRDefault="00133E55">
      <w:pPr>
        <w:numPr>
          <w:ilvl w:val="0"/>
          <w:numId w:val="1"/>
        </w:numPr>
        <w:spacing w:after="67"/>
        <w:ind w:right="41" w:hanging="172"/>
      </w:pPr>
      <w:r>
        <w:t>For a permanent exclusion, confirm the Trust has been notified and that the meeting is being convened centrally</w:t>
      </w:r>
    </w:p>
    <w:p w14:paraId="64FD9815" w14:textId="77777777" w:rsidR="002457E7" w:rsidRDefault="00133E55">
      <w:pPr>
        <w:numPr>
          <w:ilvl w:val="0"/>
          <w:numId w:val="1"/>
        </w:numPr>
        <w:spacing w:after="67"/>
        <w:ind w:right="41" w:hanging="172"/>
      </w:pPr>
      <w:r>
        <w:t>Confirm the statutory basis for the meeting and the deadline that applies</w:t>
      </w:r>
    </w:p>
    <w:p w14:paraId="6FC048C6" w14:textId="77777777" w:rsidR="002457E7" w:rsidRDefault="00133E55">
      <w:pPr>
        <w:numPr>
          <w:ilvl w:val="0"/>
          <w:numId w:val="1"/>
        </w:numPr>
        <w:spacing w:after="67"/>
        <w:ind w:right="41" w:hanging="172"/>
      </w:pPr>
      <w:r>
        <w:t>Confirm the constitution of the panel and that no member has a connection that might raise doubts about impartiality</w:t>
      </w:r>
    </w:p>
    <w:p w14:paraId="3EB4CA64" w14:textId="77777777" w:rsidR="002457E7" w:rsidRDefault="00133E55">
      <w:pPr>
        <w:numPr>
          <w:ilvl w:val="0"/>
          <w:numId w:val="1"/>
        </w:numPr>
        <w:spacing w:after="67"/>
        <w:ind w:right="41" w:hanging="172"/>
      </w:pPr>
      <w:r>
        <w:t>Issue invitations to the parents, the pupil where appropriate, the Headteacher, any social worker and the Virtual School Head (issued centrally where the exclusion is permanent)</w:t>
      </w:r>
    </w:p>
    <w:p w14:paraId="38C53EE9" w14:textId="77777777" w:rsidR="002457E7" w:rsidRDefault="00133E55">
      <w:pPr>
        <w:numPr>
          <w:ilvl w:val="0"/>
          <w:numId w:val="1"/>
        </w:numPr>
        <w:spacing w:after="67"/>
        <w:ind w:right="41" w:hanging="172"/>
      </w:pPr>
      <w:r>
        <w:t>Confirm whether a remote meeting has been requested and whether the conditions can be met</w:t>
      </w:r>
    </w:p>
    <w:p w14:paraId="020B4FA8" w14:textId="77777777" w:rsidR="002457E7" w:rsidRDefault="00133E55">
      <w:pPr>
        <w:numPr>
          <w:ilvl w:val="0"/>
          <w:numId w:val="1"/>
        </w:numPr>
        <w:spacing w:after="67"/>
        <w:ind w:right="41" w:hanging="172"/>
      </w:pPr>
      <w:r>
        <w:t>Confirm whether the parents have asked for a local authority representative to be invited</w:t>
      </w:r>
    </w:p>
    <w:p w14:paraId="06FB9FCD" w14:textId="77777777" w:rsidR="002457E7" w:rsidRDefault="00133E55">
      <w:pPr>
        <w:numPr>
          <w:ilvl w:val="0"/>
          <w:numId w:val="1"/>
        </w:numPr>
        <w:spacing w:after="67"/>
        <w:ind w:right="41" w:hanging="172"/>
      </w:pPr>
      <w:r>
        <w:t>Circulate the papers to all parties at the same time, including any witness statements and arrangements for viewing CCTV</w:t>
      </w:r>
    </w:p>
    <w:p w14:paraId="7E2E1EB0" w14:textId="77777777" w:rsidR="002457E7" w:rsidRDefault="00133E55">
      <w:pPr>
        <w:pStyle w:val="Heading3"/>
        <w:spacing w:before="180"/>
        <w:ind w:left="-5"/>
      </w:pPr>
      <w:r>
        <w:t>At the meeting</w:t>
      </w:r>
    </w:p>
    <w:p w14:paraId="4A5C4502" w14:textId="77777777" w:rsidR="002457E7" w:rsidRDefault="00133E55">
      <w:pPr>
        <w:numPr>
          <w:ilvl w:val="0"/>
          <w:numId w:val="1"/>
        </w:numPr>
        <w:spacing w:after="67"/>
        <w:ind w:right="41" w:hanging="172"/>
      </w:pPr>
      <w:r>
        <w:t>Record attendance, apologies and the order in which representations are made</w:t>
      </w:r>
    </w:p>
    <w:p w14:paraId="50D02AD4" w14:textId="77777777" w:rsidR="002457E7" w:rsidRDefault="00133E55">
      <w:pPr>
        <w:numPr>
          <w:ilvl w:val="0"/>
          <w:numId w:val="1"/>
        </w:numPr>
        <w:spacing w:after="67"/>
        <w:ind w:right="41" w:hanging="172"/>
      </w:pPr>
      <w:r>
        <w:t>Ensure each party has the opportunity to be heard and to respond to the evidence</w:t>
      </w:r>
    </w:p>
    <w:p w14:paraId="5D07DD55" w14:textId="77777777" w:rsidR="002457E7" w:rsidRDefault="00133E55">
      <w:pPr>
        <w:numPr>
          <w:ilvl w:val="0"/>
          <w:numId w:val="1"/>
        </w:numPr>
        <w:spacing w:after="67"/>
        <w:ind w:right="41" w:hanging="172"/>
      </w:pPr>
      <w:r>
        <w:t>Remain present while the panel deliberates and reaches its decision</w:t>
      </w:r>
    </w:p>
    <w:p w14:paraId="11C2E950" w14:textId="77777777" w:rsidR="002457E7" w:rsidRDefault="00133E55">
      <w:pPr>
        <w:numPr>
          <w:ilvl w:val="0"/>
          <w:numId w:val="1"/>
        </w:numPr>
        <w:spacing w:after="67"/>
        <w:ind w:right="41" w:hanging="172"/>
      </w:pPr>
      <w:r>
        <w:t>Record the decision, the reasons and the evidence considered</w:t>
      </w:r>
    </w:p>
    <w:p w14:paraId="7D7D56F5" w14:textId="77777777" w:rsidR="002457E7" w:rsidRDefault="00133E55">
      <w:pPr>
        <w:pStyle w:val="Heading3"/>
        <w:spacing w:before="180"/>
        <w:ind w:left="-5"/>
      </w:pPr>
      <w:r>
        <w:t>After the meeting</w:t>
      </w:r>
    </w:p>
    <w:p w14:paraId="4C7DFE59" w14:textId="77777777" w:rsidR="002457E7" w:rsidRDefault="00133E55">
      <w:pPr>
        <w:numPr>
          <w:ilvl w:val="0"/>
          <w:numId w:val="1"/>
        </w:numPr>
        <w:spacing w:after="67"/>
        <w:ind w:right="41" w:hanging="172"/>
      </w:pPr>
      <w:r>
        <w:t>Issue the written decision without delay to all parties listed in section 12 of the policy</w:t>
      </w:r>
    </w:p>
    <w:p w14:paraId="1893743A" w14:textId="77777777" w:rsidR="002457E7" w:rsidRDefault="00133E55">
      <w:pPr>
        <w:numPr>
          <w:ilvl w:val="0"/>
          <w:numId w:val="1"/>
        </w:numPr>
        <w:spacing w:after="67"/>
        <w:ind w:right="41" w:hanging="172"/>
      </w:pPr>
      <w:r>
        <w:t>Where a permanent exclusion is upheld, include all of the independent review information required by section 12</w:t>
      </w:r>
    </w:p>
    <w:p w14:paraId="6BDE8B04" w14:textId="77777777" w:rsidR="002457E7" w:rsidRDefault="00133E55">
      <w:pPr>
        <w:numPr>
          <w:ilvl w:val="0"/>
          <w:numId w:val="1"/>
        </w:numPr>
        <w:spacing w:after="67"/>
        <w:ind w:right="41" w:hanging="172"/>
      </w:pPr>
      <w:r>
        <w:t>Place the outcome and the relevant papers on the pupil’s educational record</w:t>
      </w:r>
    </w:p>
    <w:p w14:paraId="53881043" w14:textId="77777777" w:rsidR="002457E7" w:rsidRDefault="00133E55">
      <w:pPr>
        <w:numPr>
          <w:ilvl w:val="0"/>
          <w:numId w:val="1"/>
        </w:numPr>
        <w:spacing w:after="67"/>
        <w:ind w:right="41" w:hanging="172"/>
      </w:pPr>
      <w:r>
        <w:t>Retain the full record in case of an application for an independent review</w:t>
      </w:r>
    </w:p>
    <w:p w14:paraId="25E4C544" w14:textId="77777777" w:rsidR="002457E7" w:rsidRDefault="00133E55">
      <w:r>
        <w:br w:type="page"/>
      </w:r>
    </w:p>
    <w:p w14:paraId="54707CE5" w14:textId="77777777" w:rsidR="002457E7" w:rsidRDefault="00133E55">
      <w:pPr>
        <w:pStyle w:val="Heading1"/>
        <w:spacing w:before="280"/>
        <w:ind w:left="-5"/>
      </w:pPr>
      <w:r>
        <w:lastRenderedPageBreak/>
        <w:t>3. Model letter – notification of suspension</w:t>
      </w:r>
    </w:p>
    <w:p w14:paraId="7A744A0F" w14:textId="77777777" w:rsidR="002457E7" w:rsidRDefault="00133E55">
      <w:pPr>
        <w:ind w:right="41"/>
      </w:pPr>
      <w:r>
        <w:t>Dear [Parent or carer name]</w:t>
      </w:r>
    </w:p>
    <w:p w14:paraId="5A4A1EBA" w14:textId="77777777" w:rsidR="002457E7" w:rsidRDefault="00133E55">
      <w:pPr>
        <w:ind w:right="41"/>
      </w:pPr>
      <w:r>
        <w:rPr>
          <w:b/>
        </w:rPr>
        <w:t>Re: [Pupil name] – notification of suspension</w:t>
      </w:r>
    </w:p>
    <w:p w14:paraId="6889BA62" w14:textId="77777777" w:rsidR="002457E7" w:rsidRDefault="00133E55">
      <w:pPr>
        <w:ind w:right="41"/>
      </w:pPr>
      <w:r>
        <w:t>I am writing to confirm my decision to suspend [pupil name] from [academy name]. This decision has been taken in accordance with the academy’s Behaviour Policy and the Trust’s Suspension and Permanent Exclusion Policy, having regard to the Department for Education’s statutory guidance on suspension and permanent exclusion.</w:t>
      </w:r>
    </w:p>
    <w:p w14:paraId="06C02243" w14:textId="77777777" w:rsidR="002457E7" w:rsidRDefault="00133E55">
      <w:pPr>
        <w:ind w:right="41"/>
      </w:pPr>
      <w:r>
        <w:t>The suspension will begin on [date] at [time] and will end on [date]. [Pupil name] should return to the academy on [date] at [time]. This suspension is for [number] school day(s). [Where relevant: This brings [pupil name]’s total number of school days suspended to [number] this term and [number] this academic year.]</w:t>
      </w:r>
    </w:p>
    <w:p w14:paraId="13EF23F5" w14:textId="77777777" w:rsidR="002457E7" w:rsidRDefault="00133E55">
      <w:pPr>
        <w:ind w:right="41"/>
      </w:pPr>
      <w:r>
        <w:rPr>
          <w:b/>
        </w:rPr>
        <w:t>Reason for the suspension</w:t>
      </w:r>
    </w:p>
    <w:p w14:paraId="584329A5" w14:textId="77777777" w:rsidR="002457E7" w:rsidRDefault="00133E55">
      <w:pPr>
        <w:ind w:right="41"/>
      </w:pPr>
      <w:r>
        <w:t>The reason for this suspension is: [brief factual summary of the incident or behaviour, including the date, the location, the relevant breach of the behaviour policy and the key evidence relied upon].</w:t>
      </w:r>
    </w:p>
    <w:p w14:paraId="23A18F43" w14:textId="77777777" w:rsidR="002457E7" w:rsidRDefault="00133E55">
      <w:pPr>
        <w:ind w:right="41"/>
      </w:pPr>
      <w:r>
        <w:t>In reaching this decision I considered the evidence available to me, including [staff account / pupil account / witness statements / CCTV / other evidence]. I also considered [pupil name]’s age, understanding and views, their previous conduct, any relevant special educational needs, disability, safeguarding or mental health needs, any contributing factors, and whether reasonable adjustments or further support were required.</w:t>
      </w:r>
    </w:p>
    <w:p w14:paraId="0801BB89" w14:textId="77777777" w:rsidR="002457E7" w:rsidRDefault="00133E55">
      <w:pPr>
        <w:ind w:right="41"/>
      </w:pPr>
      <w:r>
        <w:rPr>
          <w:b/>
        </w:rPr>
        <w:t>Education during the suspension</w:t>
      </w:r>
    </w:p>
    <w:p w14:paraId="4584211B" w14:textId="77777777" w:rsidR="002457E7" w:rsidRDefault="00133E55">
      <w:pPr>
        <w:ind w:right="41"/>
      </w:pPr>
      <w:r>
        <w:t>During the suspension we will take reasonable steps to set and mark appropriate work. The arrangements are: [details of the work, how it will be accessed or collected, the named contact, and how completed work should be returned].</w:t>
      </w:r>
    </w:p>
    <w:p w14:paraId="78F6D455" w14:textId="77777777" w:rsidR="002457E7" w:rsidRDefault="00133E55">
      <w:pPr>
        <w:ind w:right="41"/>
      </w:pPr>
      <w:r>
        <w:t>For the school days covered by this suspension you are responsible for making sure that [pupil name] is not in a public place during school hours without good reason. The relevant dates are [dates]. You could be fined or prosecuted if they are.</w:t>
      </w:r>
    </w:p>
    <w:p w14:paraId="303CC4AE" w14:textId="77777777" w:rsidR="002457E7" w:rsidRDefault="00133E55">
      <w:pPr>
        <w:ind w:right="41"/>
      </w:pPr>
      <w:r>
        <w:t>[Where the suspension is for more than five school days: From the sixth school day, the academy will arrange suitable full-time education. The details are: [provider, address, start date, session times, contact and travel arrangements].]</w:t>
      </w:r>
    </w:p>
    <w:p w14:paraId="26520E2C" w14:textId="77777777" w:rsidR="002457E7" w:rsidRDefault="00133E55">
      <w:pPr>
        <w:ind w:right="41"/>
      </w:pPr>
      <w:r>
        <w:rPr>
          <w:b/>
        </w:rPr>
        <w:t>Your right to make representations</w:t>
      </w:r>
    </w:p>
    <w:p w14:paraId="34F661FC" w14:textId="77777777" w:rsidR="002457E7" w:rsidRDefault="00133E55">
      <w:pPr>
        <w:ind w:right="41"/>
      </w:pPr>
      <w:r>
        <w:t>You have the right to make your views known about this suspension to the Academy Council. They will be considered in accordance with the statutory procedure that applies to this case. Please send anything in writing to [clerk or governance contact name and email address] by [date and time]. You can ask for any meeting to be held online; please tell [name] if you wish to do so. If a meeting is required, you will be contacted separately with the arrangements.</w:t>
      </w:r>
    </w:p>
    <w:p w14:paraId="6B19DCA2" w14:textId="77777777" w:rsidR="002457E7" w:rsidRDefault="00133E55">
      <w:pPr>
        <w:ind w:right="41"/>
      </w:pPr>
      <w:r>
        <w:rPr>
          <w:b/>
        </w:rPr>
        <w:t>Return and reintegration</w:t>
      </w:r>
    </w:p>
    <w:p w14:paraId="5A3215C1" w14:textId="77777777" w:rsidR="002457E7" w:rsidRDefault="00133E55">
      <w:pPr>
        <w:ind w:right="41"/>
      </w:pPr>
      <w:r>
        <w:t>[Pupil name] should return to the academy on [date] at [time]. A reintegration meeting has been arranged for [date] at [time] with [name and role]. The purpose of the meeting is to support [pupil name]’s return, agree the support needed, and confirm how the academy’s behaviour expectations can be met.</w:t>
      </w:r>
    </w:p>
    <w:p w14:paraId="4E798453" w14:textId="77777777" w:rsidR="002457E7" w:rsidRDefault="00133E55">
      <w:pPr>
        <w:ind w:right="41"/>
      </w:pPr>
      <w:r>
        <w:t>If you have any questions about this letter or the reintegration meeting, please contact [name and role] on [telephone or email].</w:t>
      </w:r>
    </w:p>
    <w:p w14:paraId="26D63D9E" w14:textId="77777777" w:rsidR="002457E7" w:rsidRDefault="00133E55">
      <w:pPr>
        <w:ind w:right="41"/>
      </w:pPr>
      <w:r>
        <w:t>Yours sincerely</w:t>
      </w:r>
    </w:p>
    <w:p w14:paraId="0406AB99" w14:textId="77777777" w:rsidR="002457E7" w:rsidRDefault="00133E55">
      <w:pPr>
        <w:ind w:right="41"/>
      </w:pPr>
      <w:r>
        <w:t>[Name]</w:t>
      </w:r>
    </w:p>
    <w:p w14:paraId="0EF1ADDB" w14:textId="77777777" w:rsidR="002457E7" w:rsidRDefault="00133E55">
      <w:pPr>
        <w:ind w:right="41"/>
      </w:pPr>
      <w:r>
        <w:t>Headteacher</w:t>
      </w:r>
    </w:p>
    <w:sectPr w:rsidR="002457E7" w:rsidSect="00DC4019">
      <w:headerReference w:type="default" r:id="rId7"/>
      <w:footerReference w:type="even" r:id="rId8"/>
      <w:footerReference w:type="default" r:id="rId9"/>
      <w:headerReference w:type="first" r:id="rId10"/>
      <w:footerReference w:type="first" r:id="rId11"/>
      <w:pgSz w:w="11899" w:h="16838"/>
      <w:pgMar w:top="1622" w:right="1034" w:bottom="1724" w:left="1075" w:header="720" w:footer="34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08CC9" w14:textId="77777777" w:rsidR="00133E55" w:rsidRDefault="00133E55">
      <w:pPr>
        <w:spacing w:after="0" w:line="240" w:lineRule="auto"/>
      </w:pPr>
      <w:r>
        <w:separator/>
      </w:r>
    </w:p>
  </w:endnote>
  <w:endnote w:type="continuationSeparator" w:id="0">
    <w:p w14:paraId="21CE7387" w14:textId="77777777" w:rsidR="00133E55" w:rsidRDefault="00133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C3459" w14:textId="77777777" w:rsidR="00FB0B41" w:rsidRDefault="00B43987">
    <w:pPr>
      <w:spacing w:after="0" w:line="259" w:lineRule="auto"/>
      <w:ind w:left="0" w:firstLine="0"/>
    </w:pPr>
    <w:r>
      <w:rPr>
        <w:sz w:val="16"/>
      </w:rPr>
      <w:t>Page</w:t>
    </w:r>
    <w:r>
      <w:rPr>
        <w:b/>
        <w:color w:val="808080"/>
        <w:sz w:val="16"/>
      </w:rPr>
      <w:t xml:space="preserve"> </w:t>
    </w:r>
    <w:r>
      <w:rPr>
        <w:b/>
        <w:color w:val="FF1E64"/>
        <w:sz w:val="16"/>
      </w:rPr>
      <w:t>|</w:t>
    </w:r>
    <w:r>
      <w:rPr>
        <w:color w:val="808080"/>
        <w:sz w:val="16"/>
      </w:rPr>
      <w:t xml:space="preserve"> </w:t>
    </w:r>
    <w:r>
      <w:fldChar w:fldCharType="begin"/>
    </w:r>
    <w:r>
      <w:instrText xml:space="preserve"> PAGE   \* MERGEFORMAT </w:instrText>
    </w:r>
    <w:r>
      <w:fldChar w:fldCharType="separate"/>
    </w:r>
    <w:r>
      <w:rPr>
        <w:sz w:val="16"/>
      </w:rPr>
      <w:t>1</w:t>
    </w:r>
    <w:r>
      <w:rPr>
        <w:sz w:val="16"/>
      </w:rPr>
      <w:fldChar w:fldCharType="end"/>
    </w:r>
    <w:r>
      <w:rPr>
        <w:color w:val="808080"/>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8C37F" w14:textId="77777777" w:rsidR="00FB0B41" w:rsidRDefault="00B43987">
    <w:pPr>
      <w:spacing w:after="0" w:line="259" w:lineRule="auto"/>
      <w:ind w:left="0" w:firstLine="0"/>
    </w:pPr>
    <w:r>
      <w:rPr>
        <w:sz w:val="16"/>
      </w:rPr>
      <w:t>Page</w:t>
    </w:r>
    <w:r>
      <w:rPr>
        <w:b/>
        <w:color w:val="808080"/>
        <w:sz w:val="16"/>
      </w:rPr>
      <w:t xml:space="preserve"> </w:t>
    </w:r>
    <w:r>
      <w:rPr>
        <w:b/>
        <w:color w:val="FF1E64"/>
        <w:sz w:val="16"/>
      </w:rPr>
      <w:t>|</w:t>
    </w:r>
    <w:r>
      <w:rPr>
        <w:color w:val="808080"/>
        <w:sz w:val="16"/>
      </w:rPr>
      <w:t xml:space="preserve"> </w:t>
    </w:r>
    <w:r>
      <w:fldChar w:fldCharType="begin"/>
    </w:r>
    <w:r>
      <w:instrText xml:space="preserve"> PAGE   \* MERGEFORMAT </w:instrText>
    </w:r>
    <w:r>
      <w:fldChar w:fldCharType="separate"/>
    </w:r>
    <w:r>
      <w:rPr>
        <w:sz w:val="16"/>
      </w:rPr>
      <w:t>1</w:t>
    </w:r>
    <w:r>
      <w:rPr>
        <w:sz w:val="16"/>
      </w:rPr>
      <w:fldChar w:fldCharType="end"/>
    </w:r>
    <w:r>
      <w:rPr>
        <w:color w:val="808080"/>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69DF3" w14:textId="77777777" w:rsidR="00FB0B41" w:rsidRDefault="00B43987">
    <w:pPr>
      <w:spacing w:after="0" w:line="259" w:lineRule="auto"/>
      <w:ind w:left="0" w:firstLine="0"/>
    </w:pPr>
    <w:r>
      <w:rPr>
        <w:sz w:val="16"/>
      </w:rPr>
      <w:t>Page</w:t>
    </w:r>
    <w:r>
      <w:rPr>
        <w:b/>
        <w:color w:val="808080"/>
        <w:sz w:val="16"/>
      </w:rPr>
      <w:t xml:space="preserve"> </w:t>
    </w:r>
    <w:r>
      <w:rPr>
        <w:b/>
        <w:color w:val="FF1E64"/>
        <w:sz w:val="16"/>
      </w:rPr>
      <w:t>|</w:t>
    </w:r>
    <w:r>
      <w:rPr>
        <w:color w:val="808080"/>
        <w:sz w:val="16"/>
      </w:rPr>
      <w:t xml:space="preserve"> </w:t>
    </w:r>
    <w:r>
      <w:fldChar w:fldCharType="begin"/>
    </w:r>
    <w:r>
      <w:instrText xml:space="preserve"> PAGE   \* MERGEFORMAT </w:instrText>
    </w:r>
    <w:r>
      <w:fldChar w:fldCharType="separate"/>
    </w:r>
    <w:r>
      <w:rPr>
        <w:sz w:val="16"/>
      </w:rPr>
      <w:t>1</w:t>
    </w:r>
    <w:r>
      <w:rPr>
        <w:sz w:val="16"/>
      </w:rPr>
      <w:fldChar w:fldCharType="end"/>
    </w:r>
    <w:r>
      <w:rPr>
        <w:color w:val="80808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C11E1" w14:textId="77777777" w:rsidR="00133E55" w:rsidRDefault="00133E55">
      <w:pPr>
        <w:spacing w:after="0" w:line="240" w:lineRule="auto"/>
      </w:pPr>
      <w:r>
        <w:separator/>
      </w:r>
    </w:p>
  </w:footnote>
  <w:footnote w:type="continuationSeparator" w:id="0">
    <w:p w14:paraId="1EA28418" w14:textId="77777777" w:rsidR="00133E55" w:rsidRDefault="00133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891A6" w14:textId="77777777" w:rsidR="008D7C2D" w:rsidRDefault="008D7C2D" w:rsidP="008D7C2D">
    <w:pPr>
      <w:pStyle w:val="Header"/>
    </w:pPr>
    <w:r>
      <w:rPr>
        <w:noProof/>
      </w:rPr>
      <mc:AlternateContent>
        <mc:Choice Requires="wps">
          <w:drawing>
            <wp:anchor distT="0" distB="0" distL="114300" distR="114300" simplePos="0" relativeHeight="251658242" behindDoc="0" locked="0" layoutInCell="1" allowOverlap="1" wp14:anchorId="61785BF5" wp14:editId="616CB964">
              <wp:simplePos x="0" y="0"/>
              <wp:positionH relativeFrom="margin">
                <wp:align>center</wp:align>
              </wp:positionH>
              <wp:positionV relativeFrom="paragraph">
                <wp:posOffset>455295</wp:posOffset>
              </wp:positionV>
              <wp:extent cx="6400800" cy="0"/>
              <wp:effectExtent l="0" t="0" r="0" b="0"/>
              <wp:wrapNone/>
              <wp:docPr id="607153402" name="Straight Connector 3"/>
              <wp:cNvGraphicFramePr/>
              <a:graphic xmlns:a="http://schemas.openxmlformats.org/drawingml/2006/main">
                <a:graphicData uri="http://schemas.microsoft.com/office/word/2010/wordprocessingShape">
                  <wps:wsp>
                    <wps:cNvCnPr/>
                    <wps:spPr>
                      <a:xfrm>
                        <a:off x="0" y="0"/>
                        <a:ext cx="64008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54B527" id="Straight Connector 3" o:spid="_x0000_s1026" style="position:absolute;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5.85pt" to="7in,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" strokecolor="#156082 [3204]" strokeweight="1pt">
              <v:stroke joinstyle="miter"/>
              <w10:wrap anchorx="margin"/>
            </v:line>
          </w:pict>
        </mc:Fallback>
      </mc:AlternateContent>
    </w:r>
    <w:r>
      <w:rPr>
        <w:noProof/>
      </w:rPr>
      <w:drawing>
        <wp:anchor distT="0" distB="0" distL="114300" distR="114300" simplePos="0" relativeHeight="251658241" behindDoc="0" locked="0" layoutInCell="1" allowOverlap="1" wp14:anchorId="2311270B" wp14:editId="6413922F">
          <wp:simplePos x="0" y="0"/>
          <wp:positionH relativeFrom="margin">
            <wp:posOffset>1627505</wp:posOffset>
          </wp:positionH>
          <wp:positionV relativeFrom="paragraph">
            <wp:posOffset>-173355</wp:posOffset>
          </wp:positionV>
          <wp:extent cx="2466975" cy="533400"/>
          <wp:effectExtent l="0" t="0" r="9525" b="0"/>
          <wp:wrapSquare wrapText="bothSides"/>
          <wp:docPr id="1327695949"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95949" name="Picture 1"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66975" cy="533400"/>
                  </a:xfrm>
                  <a:prstGeom prst="rect">
                    <a:avLst/>
                  </a:prstGeom>
                </pic:spPr>
              </pic:pic>
            </a:graphicData>
          </a:graphic>
          <wp14:sizeRelH relativeFrom="margin">
            <wp14:pctWidth>0</wp14:pctWidth>
          </wp14:sizeRelH>
          <wp14:sizeRelV relativeFrom="margin">
            <wp14:pctHeight>0</wp14:pctHeight>
          </wp14:sizeRelV>
        </wp:anchor>
      </w:drawing>
    </w:r>
  </w:p>
  <w:p w14:paraId="26D87F59" w14:textId="77777777" w:rsidR="00DC4019" w:rsidRDefault="00DC4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72290" w14:textId="77777777" w:rsidR="00DC4019" w:rsidRDefault="00DC4019" w:rsidP="00DC4019">
    <w:pPr>
      <w:pStyle w:val="Header"/>
    </w:pPr>
    <w:r>
      <w:rPr>
        <w:noProof/>
      </w:rPr>
      <w:drawing>
        <wp:anchor distT="0" distB="0" distL="114300" distR="114300" simplePos="0" relativeHeight="251658240" behindDoc="1" locked="0" layoutInCell="1" allowOverlap="1" wp14:anchorId="78ED4F24" wp14:editId="43021B34">
          <wp:simplePos x="0" y="0"/>
          <wp:positionH relativeFrom="page">
            <wp:posOffset>0</wp:posOffset>
          </wp:positionH>
          <wp:positionV relativeFrom="paragraph">
            <wp:posOffset>-430530</wp:posOffset>
          </wp:positionV>
          <wp:extent cx="7537450" cy="9458325"/>
          <wp:effectExtent l="0" t="0" r="6350" b="9525"/>
          <wp:wrapNone/>
          <wp:docPr id="1435688133" name="Picture 1"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70998" name="Picture 1" descr="A logo of a religious organization&#10;&#10;Description automatically generated"/>
                  <pic:cNvPicPr/>
                </pic:nvPicPr>
                <pic:blipFill rotWithShape="1">
                  <a:blip r:embed="rId1">
                    <a:extLst>
                      <a:ext uri="{28A0092B-C50C-407E-A947-70E740481C1C}">
                        <a14:useLocalDpi xmlns:a14="http://schemas.microsoft.com/office/drawing/2010/main" val="0"/>
                      </a:ext>
                    </a:extLst>
                  </a:blip>
                  <a:srcRect b="11285"/>
                  <a:stretch/>
                </pic:blipFill>
                <pic:spPr bwMode="auto">
                  <a:xfrm>
                    <a:off x="0" y="0"/>
                    <a:ext cx="7537450" cy="9458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F5BCE9" w14:textId="77777777" w:rsidR="00DC4019" w:rsidRDefault="00DC4019" w:rsidP="00DC4019">
    <w:pPr>
      <w:pStyle w:val="Header"/>
    </w:pPr>
  </w:p>
  <w:p w14:paraId="1D5D253E" w14:textId="77777777" w:rsidR="00DC4019" w:rsidRDefault="00DC4019">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417"/>
    <w:multiLevelType w:val="hybridMultilevel"/>
    <w:tmpl w:val="3C001FD0"/>
    <w:lvl w:ilvl="0" w:tplc="B5EA5F8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C421486">
      <w:start w:val="1"/>
      <w:numFmt w:val="bullet"/>
      <w:lvlText w:val="o"/>
      <w:lvlJc w:val="left"/>
      <w:pPr>
        <w:ind w:left="1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67476BC">
      <w:start w:val="1"/>
      <w:numFmt w:val="bullet"/>
      <w:lvlText w:val="▪"/>
      <w:lvlJc w:val="left"/>
      <w:pPr>
        <w:ind w:left="2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E3E741A">
      <w:start w:val="1"/>
      <w:numFmt w:val="bullet"/>
      <w:lvlText w:val="•"/>
      <w:lvlJc w:val="left"/>
      <w:pPr>
        <w:ind w:left="30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DC9ED4">
      <w:start w:val="1"/>
      <w:numFmt w:val="bullet"/>
      <w:lvlText w:val="o"/>
      <w:lvlJc w:val="left"/>
      <w:pPr>
        <w:ind w:left="3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4F425CE">
      <w:start w:val="1"/>
      <w:numFmt w:val="bullet"/>
      <w:lvlText w:val="▪"/>
      <w:lvlJc w:val="left"/>
      <w:pPr>
        <w:ind w:left="4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1400E24">
      <w:start w:val="1"/>
      <w:numFmt w:val="bullet"/>
      <w:lvlText w:val="•"/>
      <w:lvlJc w:val="left"/>
      <w:pPr>
        <w:ind w:left="52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BED358">
      <w:start w:val="1"/>
      <w:numFmt w:val="bullet"/>
      <w:lvlText w:val="o"/>
      <w:lvlJc w:val="left"/>
      <w:pPr>
        <w:ind w:left="5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3A0C614">
      <w:start w:val="1"/>
      <w:numFmt w:val="bullet"/>
      <w:lvlText w:val="▪"/>
      <w:lvlJc w:val="left"/>
      <w:pPr>
        <w:ind w:left="66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9459CF"/>
    <w:multiLevelType w:val="hybridMultilevel"/>
    <w:tmpl w:val="46C4288C"/>
    <w:lvl w:ilvl="0" w:tplc="E0E088EC">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A067AFC">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5A67106">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7AC3A7A">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C7C6B5E">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2C7BB4">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E840C66">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20444B6">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7CA2DAE">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D145ECD"/>
    <w:multiLevelType w:val="hybridMultilevel"/>
    <w:tmpl w:val="682AAD3C"/>
    <w:lvl w:ilvl="0" w:tplc="741A72B8">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1EC154">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9AA5E66">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1C6BC46">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0445A0">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8569A9C">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B46C782">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1A2AC5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9C8308">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F4E540A"/>
    <w:multiLevelType w:val="hybridMultilevel"/>
    <w:tmpl w:val="8886EAC8"/>
    <w:lvl w:ilvl="0" w:tplc="C2C0CDA0">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F0B312">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E982A1C">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A0C8C7A">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DCC3290">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94A6570">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64A0AA0">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DEEE7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CD4159E">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F5C7E65"/>
    <w:multiLevelType w:val="hybridMultilevel"/>
    <w:tmpl w:val="97448006"/>
    <w:lvl w:ilvl="0" w:tplc="DF0C67FA">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FE4816">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27EE818">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172626E">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F094C2">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346AEAC">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44A9E66">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62AE3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69AF7FA">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43D0C0C"/>
    <w:multiLevelType w:val="hybridMultilevel"/>
    <w:tmpl w:val="C98C8562"/>
    <w:lvl w:ilvl="0" w:tplc="9E489B24">
      <w:start w:val="1"/>
      <w:numFmt w:val="bullet"/>
      <w:lvlText w:val="•"/>
      <w:lvlJc w:val="left"/>
      <w:pPr>
        <w:ind w:left="5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47E144A">
      <w:start w:val="1"/>
      <w:numFmt w:val="bullet"/>
      <w:lvlText w:val="o"/>
      <w:lvlJc w:val="left"/>
      <w:pPr>
        <w:ind w:left="12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27872CA">
      <w:start w:val="1"/>
      <w:numFmt w:val="bullet"/>
      <w:lvlText w:val="▪"/>
      <w:lvlJc w:val="left"/>
      <w:pPr>
        <w:ind w:left="19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370BF52">
      <w:start w:val="1"/>
      <w:numFmt w:val="bullet"/>
      <w:lvlText w:val="•"/>
      <w:lvlJc w:val="left"/>
      <w:pPr>
        <w:ind w:left="26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AA43AC">
      <w:start w:val="1"/>
      <w:numFmt w:val="bullet"/>
      <w:lvlText w:val="o"/>
      <w:lvlJc w:val="left"/>
      <w:pPr>
        <w:ind w:left="33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3C6EAB0">
      <w:start w:val="1"/>
      <w:numFmt w:val="bullet"/>
      <w:lvlText w:val="▪"/>
      <w:lvlJc w:val="left"/>
      <w:pPr>
        <w:ind w:left="41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74290BA">
      <w:start w:val="1"/>
      <w:numFmt w:val="bullet"/>
      <w:lvlText w:val="•"/>
      <w:lvlJc w:val="left"/>
      <w:pPr>
        <w:ind w:left="4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120834">
      <w:start w:val="1"/>
      <w:numFmt w:val="bullet"/>
      <w:lvlText w:val="o"/>
      <w:lvlJc w:val="left"/>
      <w:pPr>
        <w:ind w:left="5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60CD02">
      <w:start w:val="1"/>
      <w:numFmt w:val="bullet"/>
      <w:lvlText w:val="▪"/>
      <w:lvlJc w:val="left"/>
      <w:pPr>
        <w:ind w:left="6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66C5621"/>
    <w:multiLevelType w:val="hybridMultilevel"/>
    <w:tmpl w:val="EBF80C2A"/>
    <w:lvl w:ilvl="0" w:tplc="E9ECC4CE">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0E475EC">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FD052A8">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E184926">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8E32CE">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2F8B46A">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3E0D3AC">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703978">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DEE3F7A">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84709F0"/>
    <w:multiLevelType w:val="hybridMultilevel"/>
    <w:tmpl w:val="FA9A67A0"/>
    <w:lvl w:ilvl="0" w:tplc="F6747EF6">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16FCCC">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2FAD554">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7808D4">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BADD0E">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2582EF6">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9182B2A">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86FFB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743E7A">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7A34600"/>
    <w:multiLevelType w:val="hybridMultilevel"/>
    <w:tmpl w:val="4DE837F6"/>
    <w:lvl w:ilvl="0" w:tplc="443E7714">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8E8C8E">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358A8B0">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A92580E">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B48576">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8CA2EA">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00B6C0">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DC3BAA">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44CD6C0">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EB758B2"/>
    <w:multiLevelType w:val="hybridMultilevel"/>
    <w:tmpl w:val="C54EC1D0"/>
    <w:lvl w:ilvl="0" w:tplc="B92A088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4A1D8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880327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9E4E3C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4FA998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0C6E4A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10ADFF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786522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70C4BB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0CF3451"/>
    <w:multiLevelType w:val="hybridMultilevel"/>
    <w:tmpl w:val="D71AB386"/>
    <w:lvl w:ilvl="0" w:tplc="AE184162">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09AC23A">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3DC4FAA">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2304E64">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0EC0B9C">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BE16C0">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0C9FBE">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C655DA">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5324948">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FA14C77"/>
    <w:multiLevelType w:val="hybridMultilevel"/>
    <w:tmpl w:val="63AEA1D2"/>
    <w:lvl w:ilvl="0" w:tplc="76229888">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E01CDE">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EAA8776">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38040B0">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BC4B06">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9E789C">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59A3052">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722794">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25A8F9C">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0222B28"/>
    <w:multiLevelType w:val="hybridMultilevel"/>
    <w:tmpl w:val="AEDEF176"/>
    <w:lvl w:ilvl="0" w:tplc="EE52875C">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7C855FE">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E660F68">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EACA7DA">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281D5A">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052B0BA">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6D0A3C2">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9A5FB2">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AC1CAC">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B3B607D"/>
    <w:multiLevelType w:val="hybridMultilevel"/>
    <w:tmpl w:val="EA5A02A2"/>
    <w:lvl w:ilvl="0" w:tplc="4AAC27B0">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B4E962">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522076A">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30CE908">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74C6CE">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3463D52">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1125CEA">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B66A5E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1AC22B8">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51CC34F8"/>
    <w:multiLevelType w:val="hybridMultilevel"/>
    <w:tmpl w:val="B46E5B0C"/>
    <w:lvl w:ilvl="0" w:tplc="49AEF93A">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3328606">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F868026">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16254E8">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9CDFD4">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64F812">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A9CFEE8">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DA6C3E">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BA2884E">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4E773BE"/>
    <w:multiLevelType w:val="hybridMultilevel"/>
    <w:tmpl w:val="25908DE4"/>
    <w:lvl w:ilvl="0" w:tplc="009E0794">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EA39AC">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500BDA6">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1FC42B8">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648B1C">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68AF736">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1C2A83C">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5C968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1C64044">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FF910B6"/>
    <w:multiLevelType w:val="hybridMultilevel"/>
    <w:tmpl w:val="A0B02AA8"/>
    <w:lvl w:ilvl="0" w:tplc="F746F18C">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4EEF42C">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BB40DF4">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D446562">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B1C99B8">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5F0A598">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676D8AE">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53C0B02">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AEB096">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4C104BA"/>
    <w:multiLevelType w:val="hybridMultilevel"/>
    <w:tmpl w:val="0136EB0A"/>
    <w:lvl w:ilvl="0" w:tplc="82B287C2">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76A3DA">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E985E6A">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3DABB8A">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4ACD0C0">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D56DDA0">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C5684EE">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16D7BC">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03AA9AA">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6A3710C1"/>
    <w:multiLevelType w:val="hybridMultilevel"/>
    <w:tmpl w:val="C01C696C"/>
    <w:lvl w:ilvl="0" w:tplc="BCBACD66">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FF84424">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4D665AA">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3943B8E">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9643D16">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A524A72">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D62B2EC">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D875D8">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4EF544">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1C71D9E"/>
    <w:multiLevelType w:val="hybridMultilevel"/>
    <w:tmpl w:val="C6B23F9A"/>
    <w:lvl w:ilvl="0" w:tplc="821E4594">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F3AFB16">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006EAFC">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DCAE09E">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425948">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7AA6DAE">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02A6F8A">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F86DE4C">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1F4AB9A">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A206652"/>
    <w:multiLevelType w:val="hybridMultilevel"/>
    <w:tmpl w:val="35BA77CC"/>
    <w:lvl w:ilvl="0" w:tplc="68724C50">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1813F4">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F86B062">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4BC24B6">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D68234">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DE6AC8">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B641D50">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A49A06">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792B700">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7C9C52AA"/>
    <w:multiLevelType w:val="hybridMultilevel"/>
    <w:tmpl w:val="13B6A2F6"/>
    <w:lvl w:ilvl="0" w:tplc="4A540EC0">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BC74DA">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95EA1A2">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B2AAB4">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F1E682E">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818B1D8">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9AA754C">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460513E">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9AE9D80">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575705079">
    <w:abstractNumId w:val="10"/>
  </w:num>
  <w:num w:numId="2" w16cid:durableId="1041781504">
    <w:abstractNumId w:val="18"/>
  </w:num>
  <w:num w:numId="3" w16cid:durableId="826745693">
    <w:abstractNumId w:val="9"/>
  </w:num>
  <w:num w:numId="4" w16cid:durableId="1081027658">
    <w:abstractNumId w:val="0"/>
  </w:num>
  <w:num w:numId="5" w16cid:durableId="1806501892">
    <w:abstractNumId w:val="5"/>
  </w:num>
  <w:num w:numId="6" w16cid:durableId="1031959780">
    <w:abstractNumId w:val="6"/>
  </w:num>
  <w:num w:numId="7" w16cid:durableId="1965500649">
    <w:abstractNumId w:val="21"/>
  </w:num>
  <w:num w:numId="8" w16cid:durableId="775557892">
    <w:abstractNumId w:val="16"/>
  </w:num>
  <w:num w:numId="9" w16cid:durableId="642462760">
    <w:abstractNumId w:val="3"/>
  </w:num>
  <w:num w:numId="10" w16cid:durableId="1005667654">
    <w:abstractNumId w:val="17"/>
  </w:num>
  <w:num w:numId="11" w16cid:durableId="913513137">
    <w:abstractNumId w:val="11"/>
  </w:num>
  <w:num w:numId="12" w16cid:durableId="274144383">
    <w:abstractNumId w:val="15"/>
  </w:num>
  <w:num w:numId="13" w16cid:durableId="1276209738">
    <w:abstractNumId w:val="13"/>
  </w:num>
  <w:num w:numId="14" w16cid:durableId="931821611">
    <w:abstractNumId w:val="8"/>
  </w:num>
  <w:num w:numId="15" w16cid:durableId="325013513">
    <w:abstractNumId w:val="7"/>
  </w:num>
  <w:num w:numId="16" w16cid:durableId="584612875">
    <w:abstractNumId w:val="12"/>
  </w:num>
  <w:num w:numId="17" w16cid:durableId="1136293313">
    <w:abstractNumId w:val="20"/>
  </w:num>
  <w:num w:numId="18" w16cid:durableId="56367182">
    <w:abstractNumId w:val="1"/>
  </w:num>
  <w:num w:numId="19" w16cid:durableId="436872086">
    <w:abstractNumId w:val="19"/>
  </w:num>
  <w:num w:numId="20" w16cid:durableId="3367266">
    <w:abstractNumId w:val="14"/>
  </w:num>
  <w:num w:numId="21" w16cid:durableId="404185305">
    <w:abstractNumId w:val="4"/>
  </w:num>
  <w:num w:numId="22" w16cid:durableId="16978466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B41"/>
    <w:rsid w:val="0000558B"/>
    <w:rsid w:val="00074B8E"/>
    <w:rsid w:val="000C1E5F"/>
    <w:rsid w:val="000E7640"/>
    <w:rsid w:val="00133E55"/>
    <w:rsid w:val="001C421B"/>
    <w:rsid w:val="002457E7"/>
    <w:rsid w:val="00294CC4"/>
    <w:rsid w:val="00331273"/>
    <w:rsid w:val="0040021E"/>
    <w:rsid w:val="006335C1"/>
    <w:rsid w:val="00655359"/>
    <w:rsid w:val="00662412"/>
    <w:rsid w:val="006C71CA"/>
    <w:rsid w:val="006D3574"/>
    <w:rsid w:val="00722A55"/>
    <w:rsid w:val="00785A9D"/>
    <w:rsid w:val="007B7B53"/>
    <w:rsid w:val="008270DB"/>
    <w:rsid w:val="008A6D9F"/>
    <w:rsid w:val="008D7C2D"/>
    <w:rsid w:val="008E6C89"/>
    <w:rsid w:val="009A0F8D"/>
    <w:rsid w:val="009B187E"/>
    <w:rsid w:val="009E597D"/>
    <w:rsid w:val="00A565E0"/>
    <w:rsid w:val="00AE3F57"/>
    <w:rsid w:val="00AE7D30"/>
    <w:rsid w:val="00B43987"/>
    <w:rsid w:val="00C20A18"/>
    <w:rsid w:val="00D309C1"/>
    <w:rsid w:val="00DC4019"/>
    <w:rsid w:val="00F83AD6"/>
    <w:rsid w:val="00FA3748"/>
    <w:rsid w:val="00FB0B41"/>
    <w:rsid w:val="0468579F"/>
    <w:rsid w:val="12F598BA"/>
    <w:rsid w:val="1573A231"/>
    <w:rsid w:val="1594824D"/>
    <w:rsid w:val="1E29B464"/>
    <w:rsid w:val="321DE51C"/>
    <w:rsid w:val="322472DA"/>
    <w:rsid w:val="3AF8E2B8"/>
    <w:rsid w:val="3D7FEB62"/>
    <w:rsid w:val="404DD04B"/>
    <w:rsid w:val="50961898"/>
    <w:rsid w:val="5D50DB64"/>
    <w:rsid w:val="64DC47CA"/>
    <w:rsid w:val="6CD16528"/>
    <w:rsid w:val="6E9760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12827"/>
  <w15:docId w15:val="{02B05173-0851-43E1-BA4B-90683AAA7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9" w:line="248"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19" w:line="259" w:lineRule="auto"/>
      <w:ind w:left="1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19" w:line="259" w:lineRule="auto"/>
      <w:ind w:left="10" w:hanging="10"/>
      <w:outlineLvl w:val="1"/>
    </w:pPr>
    <w:rPr>
      <w:rFonts w:ascii="Arial" w:eastAsia="Arial" w:hAnsi="Arial" w:cs="Arial"/>
      <w:b/>
      <w:color w:val="000000"/>
      <w:sz w:val="28"/>
    </w:rPr>
  </w:style>
  <w:style w:type="paragraph" w:styleId="Heading3">
    <w:name w:val="heading 3"/>
    <w:next w:val="Normal"/>
    <w:link w:val="Heading3Char"/>
    <w:uiPriority w:val="9"/>
    <w:unhideWhenUsed/>
    <w:qFormat/>
    <w:pPr>
      <w:keepNext/>
      <w:keepLines/>
      <w:spacing w:after="60" w:line="259" w:lineRule="auto"/>
      <w:ind w:left="10" w:hanging="10"/>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100" w:line="259" w:lineRule="auto"/>
      <w:ind w:left="10" w:hanging="10"/>
      <w:outlineLvl w:val="3"/>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8"/>
    </w:rPr>
  </w:style>
  <w:style w:type="character" w:customStyle="1" w:styleId="Heading4Char">
    <w:name w:val="Heading 4 Char"/>
    <w:link w:val="Heading4"/>
    <w:rPr>
      <w:rFonts w:ascii="Arial" w:eastAsia="Arial" w:hAnsi="Arial" w:cs="Arial"/>
      <w:b/>
      <w:color w:val="000000"/>
      <w:sz w:val="20"/>
    </w:rPr>
  </w:style>
  <w:style w:type="character" w:customStyle="1" w:styleId="Heading1Char">
    <w:name w:val="Heading 1 Char"/>
    <w:link w:val="Heading1"/>
    <w:rPr>
      <w:rFonts w:ascii="Arial" w:eastAsia="Arial" w:hAnsi="Arial" w:cs="Arial"/>
      <w:b/>
      <w:color w:val="000000"/>
      <w:sz w:val="28"/>
    </w:rPr>
  </w:style>
  <w:style w:type="paragraph" w:styleId="TOC1">
    <w:name w:val="toc 1"/>
    <w:hidden/>
    <w:pPr>
      <w:spacing w:after="109" w:line="248" w:lineRule="auto"/>
      <w:ind w:left="25" w:right="57" w:hanging="10"/>
    </w:pPr>
    <w:rPr>
      <w:rFonts w:ascii="Arial" w:eastAsia="Arial" w:hAnsi="Arial" w:cs="Arial"/>
      <w:color w:val="000000"/>
      <w:sz w:val="20"/>
    </w:rPr>
  </w:style>
  <w:style w:type="paragraph" w:styleId="Header">
    <w:name w:val="header"/>
    <w:basedOn w:val="Normal"/>
    <w:link w:val="HeaderChar"/>
    <w:uiPriority w:val="99"/>
    <w:unhideWhenUsed/>
    <w:rsid w:val="00294C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4CC4"/>
    <w:rPr>
      <w:rFonts w:ascii="Arial" w:eastAsia="Arial" w:hAnsi="Arial" w:cs="Arial"/>
      <w:color w:val="000000"/>
      <w:sz w:val="20"/>
    </w:rPr>
  </w:style>
  <w:style w:type="paragraph" w:styleId="Footer">
    <w:name w:val="footer"/>
    <w:basedOn w:val="Normal"/>
    <w:link w:val="FooterChar"/>
    <w:uiPriority w:val="99"/>
    <w:semiHidden/>
    <w:unhideWhenUsed/>
    <w:rsid w:val="00294CC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94CC4"/>
    <w:rPr>
      <w:rFonts w:ascii="Arial" w:eastAsia="Arial" w:hAnsi="Arial" w:cs="Arial"/>
      <w:color w:val="000000"/>
      <w:sz w:val="20"/>
    </w:rPr>
  </w:style>
  <w:style w:type="character" w:styleId="Hyperlink">
    <w:name w:val="Hyperlink"/>
    <w:basedOn w:val="DefaultParagraphFont"/>
    <w:uiPriority w:val="99"/>
    <w:unhideWhenUsed/>
    <w:rsid w:val="008E6C8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1180</Words>
  <Characters>6732</Characters>
  <Application>Microsoft Office Word</Application>
  <DocSecurity>4</DocSecurity>
  <Lines>56</Lines>
  <Paragraphs>15</Paragraphs>
  <ScaleCrop>false</ScaleCrop>
  <Company/>
  <LinksUpToDate>false</LinksUpToDate>
  <CharactersWithSpaces>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Langford</dc:creator>
  <cp:keywords/>
  <cp:lastModifiedBy>Vicky Langford</cp:lastModifiedBy>
  <cp:revision>2</cp:revision>
  <dcterms:created xsi:type="dcterms:W3CDTF">2026-09-15T10:30:00Z</dcterms:created>
  <dcterms:modified xsi:type="dcterms:W3CDTF">2026-09-15T10:30:00Z</dcterms:modified>
</cp:coreProperties>
</file>